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FD69" w14:textId="77777777" w:rsidR="00BB32D8" w:rsidRPr="00EB5F3B" w:rsidRDefault="00BB32D8" w:rsidP="005A62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РЕГЛАМЕНТ</w:t>
      </w:r>
    </w:p>
    <w:p w14:paraId="222887FA" w14:textId="62F9E61B" w:rsidR="00BB32D8" w:rsidRDefault="00BB32D8" w:rsidP="005A62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X</w:t>
      </w:r>
      <w:r w:rsidR="00892DF0">
        <w:rPr>
          <w:rFonts w:ascii="Times New Roman" w:hAnsi="Times New Roman"/>
          <w:b/>
          <w:bCs/>
          <w:sz w:val="28"/>
          <w:szCs w:val="28"/>
          <w:lang w:val="en-US" w:eastAsia="ru-RU"/>
        </w:rPr>
        <w:t>X</w:t>
      </w:r>
      <w:r w:rsidR="00F31699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Международной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конференции </w:t>
      </w:r>
    </w:p>
    <w:p w14:paraId="07F54BB4" w14:textId="77777777" w:rsidR="00BB32D8" w:rsidRPr="005A6289" w:rsidRDefault="00BB32D8" w:rsidP="005A62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Международной спортивной федерации пожарных и спасателей</w:t>
      </w:r>
    </w:p>
    <w:p w14:paraId="6865EF9C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A62EDB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6052B6" w14:textId="25BFD539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проведения: </w:t>
      </w:r>
      <w:r w:rsidR="00F31699" w:rsidRPr="00F31699">
        <w:rPr>
          <w:rFonts w:ascii="Times New Roman" w:hAnsi="Times New Roman"/>
          <w:sz w:val="24"/>
          <w:szCs w:val="24"/>
          <w:lang w:eastAsia="ru-RU"/>
        </w:rPr>
        <w:t>1</w:t>
      </w:r>
      <w:r w:rsidR="00892DF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F31699" w:rsidRPr="00F31699">
        <w:rPr>
          <w:rFonts w:ascii="Times New Roman" w:hAnsi="Times New Roman"/>
          <w:sz w:val="24"/>
          <w:szCs w:val="24"/>
          <w:lang w:eastAsia="ru-RU"/>
        </w:rPr>
        <w:t>15</w:t>
      </w:r>
      <w:r w:rsidRPr="005A6289">
        <w:rPr>
          <w:rFonts w:ascii="Times New Roman" w:hAnsi="Times New Roman"/>
          <w:sz w:val="24"/>
          <w:szCs w:val="24"/>
          <w:lang w:eastAsia="ru-RU"/>
        </w:rPr>
        <w:t xml:space="preserve"> ноября 20</w:t>
      </w:r>
      <w:r w:rsidR="00F31699" w:rsidRPr="00F31699">
        <w:rPr>
          <w:rFonts w:ascii="Times New Roman" w:hAnsi="Times New Roman"/>
          <w:sz w:val="24"/>
          <w:szCs w:val="24"/>
          <w:lang w:eastAsia="ru-RU"/>
        </w:rPr>
        <w:t>22</w:t>
      </w:r>
      <w:r w:rsidRPr="005A6289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551F112" w14:textId="4B013479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89">
        <w:rPr>
          <w:rFonts w:ascii="Times New Roman" w:hAnsi="Times New Roman"/>
          <w:sz w:val="24"/>
          <w:szCs w:val="24"/>
          <w:lang w:eastAsia="ru-RU"/>
        </w:rPr>
        <w:t xml:space="preserve">Место проведения: г. </w:t>
      </w:r>
      <w:r w:rsidR="00F31699">
        <w:rPr>
          <w:rFonts w:ascii="Times New Roman" w:hAnsi="Times New Roman"/>
          <w:sz w:val="24"/>
          <w:szCs w:val="24"/>
          <w:lang w:eastAsia="ru-RU"/>
        </w:rPr>
        <w:t>Стамбул</w:t>
      </w:r>
      <w:r w:rsidRPr="005A628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31699">
        <w:rPr>
          <w:rFonts w:ascii="Times New Roman" w:hAnsi="Times New Roman"/>
          <w:sz w:val="24"/>
          <w:szCs w:val="24"/>
          <w:lang w:eastAsia="ru-RU"/>
        </w:rPr>
        <w:t>Турецкая Республика</w:t>
      </w:r>
      <w:r w:rsidRPr="005A628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39A4163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B6AED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D1D885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1. Обязательная информация для предоставления делегатами</w:t>
      </w:r>
    </w:p>
    <w:p w14:paraId="726C38A9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C69D23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Необходимо предоставить следующую информацию:</w:t>
      </w:r>
    </w:p>
    <w:p w14:paraId="2A87175E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1. Регистрационная форма по установленной форме.</w:t>
      </w:r>
    </w:p>
    <w:p w14:paraId="1B9827D9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2. Скан первой страницы паспорта, по которому будет совершаться поездка 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(формат: pdf / jpg)</w:t>
      </w:r>
      <w:r w:rsidRPr="005A6289">
        <w:rPr>
          <w:rFonts w:ascii="Times New Roman" w:hAnsi="Times New Roman"/>
          <w:sz w:val="28"/>
          <w:szCs w:val="28"/>
          <w:lang w:eastAsia="ru-RU"/>
        </w:rPr>
        <w:t>.</w:t>
      </w:r>
    </w:p>
    <w:p w14:paraId="373D7A3D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3. Информация: дата и время прибытия/убытия, номер рейса, поезда в т.ч. вагона, автотранспорта.</w:t>
      </w:r>
    </w:p>
    <w:p w14:paraId="4C8737CC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4. Для аккредитации: </w:t>
      </w:r>
    </w:p>
    <w:p w14:paraId="7A746B71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- ведомство, служба, организация и занимаемая должность 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(полностью)</w:t>
      </w:r>
      <w:r w:rsidRPr="005A6289">
        <w:rPr>
          <w:rFonts w:ascii="Times New Roman" w:hAnsi="Times New Roman"/>
          <w:sz w:val="28"/>
          <w:szCs w:val="28"/>
          <w:lang w:eastAsia="ru-RU"/>
        </w:rPr>
        <w:t>;</w:t>
      </w:r>
    </w:p>
    <w:p w14:paraId="5F4AC230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- руководитель делегации/ делегат(ы)/ член делегации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(указать)</w:t>
      </w:r>
      <w:r w:rsidRPr="005A6289">
        <w:rPr>
          <w:rFonts w:ascii="Times New Roman" w:hAnsi="Times New Roman"/>
          <w:sz w:val="28"/>
          <w:szCs w:val="28"/>
          <w:lang w:eastAsia="ru-RU"/>
        </w:rPr>
        <w:t>.</w:t>
      </w:r>
    </w:p>
    <w:p w14:paraId="52089A41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5. Заявка-информация на бронирование номера(ов) для размещения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в официальном отеле участников Конференции 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(single, double, twin).</w:t>
      </w:r>
    </w:p>
    <w:p w14:paraId="2F12A241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Данная информация будет использована организаторами Конференции для встречи, убытия, бронирования номеров в отеле, производства аккредитационных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бейджей и решения других организационных вопросов. </w:t>
      </w:r>
    </w:p>
    <w:p w14:paraId="78E76E01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7406C2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2. Регистрация участников</w:t>
      </w:r>
    </w:p>
    <w:p w14:paraId="3B343DFB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3AA989" w14:textId="0217610C" w:rsidR="00BB32D8" w:rsidRPr="005E34FC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Страна-участник Конференции предоставляет письмо-подтверждение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об участии, регистрационную форму и иную информацию (согласно разделу 1) </w:t>
      </w:r>
      <w:r w:rsidRPr="005E34FC">
        <w:rPr>
          <w:rFonts w:ascii="Times New Roman" w:hAnsi="Times New Roman"/>
          <w:b/>
          <w:bCs/>
          <w:sz w:val="28"/>
          <w:szCs w:val="28"/>
          <w:lang w:eastAsia="ru-RU"/>
        </w:rPr>
        <w:t>не позднее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77EB7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F31699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77EB7">
        <w:rPr>
          <w:rFonts w:ascii="Times New Roman" w:hAnsi="Times New Roman"/>
          <w:b/>
          <w:bCs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</w:t>
      </w:r>
      <w:r w:rsidR="00F31699"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  <w:r w:rsidRPr="005E34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5E34FC">
        <w:rPr>
          <w:rFonts w:ascii="Times New Roman" w:hAnsi="Times New Roman"/>
          <w:sz w:val="28"/>
          <w:szCs w:val="28"/>
          <w:lang w:eastAsia="ru-RU"/>
        </w:rPr>
        <w:t xml:space="preserve"> в два адреса (согласно разделу 9).</w:t>
      </w:r>
    </w:p>
    <w:p w14:paraId="0B86E76E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6927B3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3. Официальный отель проживания</w:t>
      </w:r>
    </w:p>
    <w:p w14:paraId="4A24D578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1E3576" w14:textId="2B8C41DD" w:rsidR="00BB32D8" w:rsidRPr="00855BC3" w:rsidRDefault="00BB32D8" w:rsidP="000304EB">
      <w:pPr>
        <w:pStyle w:val="1"/>
        <w:shd w:val="clear" w:color="auto" w:fill="FFFFFF"/>
        <w:spacing w:before="0"/>
        <w:jc w:val="both"/>
        <w:rPr>
          <w:rFonts w:ascii="Times New Roman" w:eastAsia="Calibri" w:hAnsi="Times New Roman"/>
          <w:i/>
          <w:iCs/>
          <w:color w:val="auto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477EB7">
        <w:rPr>
          <w:rFonts w:ascii="Times New Roman" w:hAnsi="Times New Roman"/>
          <w:b w:val="0"/>
          <w:bCs w:val="0"/>
          <w:color w:val="auto"/>
          <w:lang w:eastAsia="ru-RU"/>
        </w:rPr>
        <w:t xml:space="preserve">Официальный отель проживания </w:t>
      </w:r>
      <w:r w:rsidR="00477EB7" w:rsidRPr="00ED2A52">
        <w:rPr>
          <w:rFonts w:ascii="Times New Roman" w:eastAsia="Calibri" w:hAnsi="Times New Roman"/>
          <w:i/>
          <w:iCs/>
          <w:color w:val="auto"/>
          <w:lang w:eastAsia="ru-RU"/>
        </w:rPr>
        <w:t>«</w:t>
      </w:r>
      <w:r w:rsidR="004F4BD1" w:rsidRPr="00ED2A52">
        <w:rPr>
          <w:rFonts w:ascii="Times New Roman" w:eastAsia="Calibri" w:hAnsi="Times New Roman"/>
          <w:i/>
          <w:iCs/>
          <w:color w:val="auto"/>
          <w:lang w:eastAsia="ru-RU"/>
        </w:rPr>
        <w:t>Hyatt Regency Istanbul Ataköy</w:t>
      </w:r>
      <w:r w:rsidR="00855BC3">
        <w:rPr>
          <w:rFonts w:ascii="Times New Roman" w:eastAsia="Calibri" w:hAnsi="Times New Roman"/>
          <w:i/>
          <w:iCs/>
          <w:color w:val="auto"/>
          <w:lang w:eastAsia="ru-RU"/>
        </w:rPr>
        <w:t xml:space="preserve"> </w:t>
      </w:r>
      <w:r w:rsidR="00855BC3" w:rsidRPr="00855BC3">
        <w:rPr>
          <w:rFonts w:ascii="Times New Roman" w:eastAsia="Calibri" w:hAnsi="Times New Roman"/>
          <w:i/>
          <w:iCs/>
          <w:color w:val="auto"/>
          <w:lang w:eastAsia="ru-RU"/>
        </w:rPr>
        <w:t>5*</w:t>
      </w:r>
      <w:r w:rsidRPr="00ED2A52">
        <w:rPr>
          <w:rFonts w:ascii="Times New Roman" w:eastAsia="Calibri" w:hAnsi="Times New Roman"/>
          <w:i/>
          <w:iCs/>
          <w:color w:val="auto"/>
          <w:lang w:eastAsia="ru-RU"/>
        </w:rPr>
        <w:t>»</w:t>
      </w:r>
      <w:r w:rsidR="00ED2A52">
        <w:rPr>
          <w:rFonts w:ascii="Times New Roman" w:eastAsia="Calibri" w:hAnsi="Times New Roman"/>
          <w:i/>
          <w:iCs/>
          <w:color w:val="auto"/>
          <w:lang w:eastAsia="ru-RU"/>
        </w:rPr>
        <w:t>.</w:t>
      </w:r>
    </w:p>
    <w:p w14:paraId="5BF5B3AD" w14:textId="074A9CCF" w:rsidR="00BB32D8" w:rsidRPr="004F4BD1" w:rsidRDefault="00BB32D8" w:rsidP="004F4BD1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Calibri" w:hAnsi="Times New Roman"/>
          <w:b w:val="0"/>
          <w:bCs w:val="0"/>
          <w:i/>
          <w:iCs/>
          <w:color w:val="auto"/>
          <w:lang w:eastAsia="ru-RU"/>
        </w:rPr>
      </w:pPr>
      <w:r w:rsidRPr="00477EB7">
        <w:rPr>
          <w:rFonts w:ascii="Times New Roman" w:hAnsi="Times New Roman"/>
          <w:b w:val="0"/>
          <w:bCs w:val="0"/>
          <w:color w:val="auto"/>
          <w:lang w:eastAsia="ru-RU"/>
        </w:rPr>
        <w:t xml:space="preserve">Адрес: </w:t>
      </w:r>
      <w:r w:rsidR="004F4BD1" w:rsidRPr="004F4BD1">
        <w:rPr>
          <w:rFonts w:ascii="Times New Roman" w:eastAsia="Calibri" w:hAnsi="Times New Roman"/>
          <w:b w:val="0"/>
          <w:bCs w:val="0"/>
          <w:i/>
          <w:iCs/>
          <w:color w:val="auto"/>
          <w:lang w:eastAsia="ru-RU"/>
        </w:rPr>
        <w:t>Атакей 2-5-6, ул. Рауф Орбай, Приморская дорога № 2/1, Стамбул, Турция, 34158</w:t>
      </w:r>
      <w:r w:rsidR="00E23211" w:rsidRPr="004F4BD1">
        <w:rPr>
          <w:rFonts w:ascii="Times New Roman" w:eastAsia="Calibri" w:hAnsi="Times New Roman"/>
          <w:b w:val="0"/>
          <w:bCs w:val="0"/>
          <w:i/>
          <w:iCs/>
          <w:color w:val="auto"/>
          <w:lang w:eastAsia="ru-RU"/>
        </w:rPr>
        <w:t>.</w:t>
      </w:r>
    </w:p>
    <w:p w14:paraId="7BFADC72" w14:textId="77777777" w:rsidR="006C2532" w:rsidRDefault="00BB32D8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14:paraId="61E80822" w14:textId="77777777" w:rsidR="00BB32D8" w:rsidRPr="005A6289" w:rsidRDefault="006C2532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BB32D8">
        <w:rPr>
          <w:rFonts w:ascii="Times New Roman" w:hAnsi="Times New Roman"/>
          <w:b/>
          <w:bCs/>
          <w:sz w:val="28"/>
          <w:szCs w:val="28"/>
          <w:lang w:eastAsia="ru-RU"/>
        </w:rPr>
        <w:t>4. Стоимость проживания</w:t>
      </w:r>
    </w:p>
    <w:p w14:paraId="1D8CF0F9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053428" w14:textId="77777777" w:rsidR="00BB32D8" w:rsidRDefault="00BB32D8" w:rsidP="000213AD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Стоимость проживания в отеле в сутки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39AEC91C" w14:textId="49BAD7D1" w:rsidR="00BB32D8" w:rsidRPr="00477EB7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40F7C" w:rsidRPr="00477EB7">
        <w:rPr>
          <w:rFonts w:ascii="Times New Roman" w:hAnsi="Times New Roman"/>
          <w:sz w:val="28"/>
          <w:szCs w:val="28"/>
          <w:lang w:eastAsia="ru-RU"/>
        </w:rPr>
        <w:t xml:space="preserve">- одноместный номер </w:t>
      </w:r>
      <w:r w:rsidR="004F4BD1" w:rsidRPr="004F4BD1">
        <w:rPr>
          <w:rFonts w:ascii="Times New Roman" w:hAnsi="Times New Roman"/>
          <w:sz w:val="28"/>
          <w:szCs w:val="28"/>
          <w:lang w:eastAsia="ru-RU"/>
        </w:rPr>
        <w:t>90 евро</w:t>
      </w:r>
      <w:r w:rsidRPr="00477EB7">
        <w:rPr>
          <w:rFonts w:ascii="Times New Roman" w:hAnsi="Times New Roman"/>
          <w:sz w:val="28"/>
          <w:szCs w:val="28"/>
          <w:lang w:eastAsia="ru-RU"/>
        </w:rPr>
        <w:t>;</w:t>
      </w:r>
    </w:p>
    <w:p w14:paraId="01660434" w14:textId="18A9A48D" w:rsidR="00BB32D8" w:rsidRPr="00477EB7" w:rsidRDefault="00BB32D8" w:rsidP="00C87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EB7">
        <w:rPr>
          <w:rFonts w:ascii="Times New Roman" w:hAnsi="Times New Roman"/>
          <w:sz w:val="28"/>
          <w:szCs w:val="28"/>
          <w:lang w:eastAsia="ru-RU"/>
        </w:rPr>
        <w:t xml:space="preserve">- двухместный номер </w:t>
      </w:r>
      <w:r w:rsidR="00ED2A52">
        <w:rPr>
          <w:rFonts w:ascii="Times New Roman" w:hAnsi="Times New Roman"/>
          <w:sz w:val="28"/>
          <w:szCs w:val="28"/>
          <w:lang w:eastAsia="ru-RU"/>
        </w:rPr>
        <w:t>105 евро</w:t>
      </w:r>
      <w:r w:rsidRPr="00477E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 номер</w:t>
      </w:r>
      <w:r w:rsidRPr="00477EB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1BBE7E0" w14:textId="77777777" w:rsidR="00477EB7" w:rsidRPr="00C36C1E" w:rsidRDefault="00BB32D8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14:paraId="60BB63ED" w14:textId="1EBE5A78" w:rsidR="00C36C1E" w:rsidRDefault="00C36C1E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C36C1E">
        <w:rPr>
          <w:rFonts w:ascii="Times New Roman" w:hAnsi="Times New Roman"/>
          <w:bCs/>
          <w:sz w:val="28"/>
          <w:szCs w:val="28"/>
          <w:lang w:eastAsia="ru-RU"/>
        </w:rPr>
        <w:t xml:space="preserve">Оплата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отеля </w:t>
      </w:r>
      <w:r w:rsidR="00C03DB3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ED2A52">
        <w:rPr>
          <w:rFonts w:ascii="Times New Roman" w:hAnsi="Times New Roman"/>
          <w:bCs/>
          <w:sz w:val="28"/>
          <w:szCs w:val="28"/>
          <w:lang w:eastAsia="ru-RU"/>
        </w:rPr>
        <w:t>евро</w:t>
      </w:r>
      <w:r w:rsidR="00C03DB3">
        <w:rPr>
          <w:rFonts w:ascii="Times New Roman" w:hAnsi="Times New Roman"/>
          <w:bCs/>
          <w:sz w:val="28"/>
          <w:szCs w:val="28"/>
          <w:lang w:eastAsia="ru-RU"/>
        </w:rPr>
        <w:t xml:space="preserve"> при заселении или </w:t>
      </w:r>
      <w:r>
        <w:rPr>
          <w:rFonts w:ascii="Times New Roman" w:hAnsi="Times New Roman"/>
          <w:bCs/>
          <w:sz w:val="28"/>
          <w:szCs w:val="28"/>
          <w:lang w:eastAsia="ru-RU"/>
        </w:rPr>
        <w:t>картой Visa</w:t>
      </w:r>
      <w:r w:rsidR="00C03DB3">
        <w:rPr>
          <w:rFonts w:ascii="Times New Roman" w:hAnsi="Times New Roman"/>
          <w:bCs/>
          <w:sz w:val="28"/>
          <w:szCs w:val="28"/>
          <w:lang w:eastAsia="ru-RU"/>
        </w:rPr>
        <w:t>, MasterCard</w:t>
      </w:r>
      <w:r w:rsidR="00C03DB3" w:rsidRPr="00C03D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3DB3">
        <w:rPr>
          <w:rFonts w:ascii="Times New Roman" w:hAnsi="Times New Roman"/>
          <w:bCs/>
          <w:sz w:val="28"/>
          <w:szCs w:val="28"/>
          <w:lang w:eastAsia="ru-RU"/>
        </w:rPr>
        <w:t xml:space="preserve">(в этом случае </w:t>
      </w:r>
      <w:r w:rsidR="00C03DB3" w:rsidRPr="00C03DB3">
        <w:rPr>
          <w:rFonts w:ascii="Times New Roman" w:hAnsi="Times New Roman"/>
          <w:bCs/>
          <w:sz w:val="28"/>
          <w:szCs w:val="28"/>
          <w:lang w:eastAsia="ru-RU"/>
        </w:rPr>
        <w:t>конвертация валюты происходит по внутренним тарифам банка)</w:t>
      </w:r>
      <w:r w:rsidRPr="00C36C1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C03DB3" w:rsidRPr="00C03DB3">
        <w:rPr>
          <w:rFonts w:ascii="Tahoma" w:hAnsi="Tahoma" w:cs="Tahoma"/>
          <w:color w:val="000000"/>
          <w:sz w:val="20"/>
          <w:szCs w:val="20"/>
          <w:shd w:val="clear" w:color="auto" w:fill="F3F3F3"/>
        </w:rPr>
        <w:t xml:space="preserve"> </w:t>
      </w:r>
    </w:p>
    <w:p w14:paraId="0FF56174" w14:textId="77777777" w:rsidR="00C36C1E" w:rsidRDefault="00C36C1E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3A85743" w14:textId="77777777" w:rsidR="00C03DB3" w:rsidRPr="00C36C1E" w:rsidRDefault="00C03DB3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C28810C" w14:textId="77777777" w:rsidR="00BB32D8" w:rsidRPr="005A6289" w:rsidRDefault="00BB32D8" w:rsidP="00477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5. Аккредитация и регистрация</w:t>
      </w:r>
    </w:p>
    <w:p w14:paraId="38EBB627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B7B555" w14:textId="4207426E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Аккредитация и регистрация участников будут организованы в отеле </w:t>
      </w:r>
      <w:r w:rsidR="00477EB7" w:rsidRPr="00ED2A52">
        <w:rPr>
          <w:rFonts w:ascii="Cambria" w:eastAsia="Times New Roman" w:hAnsi="Cambria"/>
          <w:b/>
          <w:i/>
          <w:sz w:val="28"/>
          <w:szCs w:val="28"/>
        </w:rPr>
        <w:t>«</w:t>
      </w:r>
      <w:r w:rsidR="00ED2A52" w:rsidRPr="00ED2A52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Hyatt Regency Istanbul </w:t>
      </w:r>
      <w:r w:rsidR="00ED2A52" w:rsidRPr="00855BC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Ataköy</w:t>
      </w:r>
      <w:r w:rsidR="00855BC3" w:rsidRPr="00855BC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5*</w:t>
      </w:r>
      <w:r w:rsidR="00477EB7" w:rsidRPr="00855BC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»</w:t>
      </w:r>
      <w:r w:rsidR="00477EB7">
        <w:rPr>
          <w:rFonts w:ascii="Times New Roman" w:hAnsi="Times New Roman"/>
          <w:i/>
          <w:lang w:eastAsia="ru-RU"/>
        </w:rPr>
        <w:t xml:space="preserve"> </w:t>
      </w:r>
      <w:r w:rsidR="00ED2A52">
        <w:rPr>
          <w:rFonts w:ascii="Times New Roman" w:hAnsi="Times New Roman"/>
          <w:sz w:val="28"/>
          <w:szCs w:val="28"/>
          <w:lang w:eastAsia="ru-RU"/>
        </w:rPr>
        <w:t>1</w:t>
      </w:r>
      <w:r w:rsidR="00892DF0">
        <w:rPr>
          <w:rFonts w:ascii="Times New Roman" w:hAnsi="Times New Roman"/>
          <w:sz w:val="28"/>
          <w:szCs w:val="28"/>
          <w:lang w:eastAsia="ru-RU"/>
        </w:rPr>
        <w:t>1</w:t>
      </w:r>
      <w:r w:rsidRPr="005E34FC">
        <w:rPr>
          <w:rFonts w:ascii="Times New Roman" w:hAnsi="Times New Roman"/>
          <w:sz w:val="28"/>
          <w:szCs w:val="28"/>
          <w:lang w:eastAsia="ru-RU"/>
        </w:rPr>
        <w:t xml:space="preserve"> ноября 20</w:t>
      </w:r>
      <w:r w:rsidR="00ED2A52">
        <w:rPr>
          <w:rFonts w:ascii="Times New Roman" w:hAnsi="Times New Roman"/>
          <w:sz w:val="28"/>
          <w:szCs w:val="28"/>
          <w:lang w:eastAsia="ru-RU"/>
        </w:rPr>
        <w:t>22</w:t>
      </w:r>
      <w:r w:rsidR="00252852">
        <w:rPr>
          <w:rFonts w:ascii="Times New Roman" w:hAnsi="Times New Roman"/>
          <w:sz w:val="28"/>
          <w:szCs w:val="28"/>
          <w:lang w:eastAsia="ru-RU"/>
        </w:rPr>
        <w:t xml:space="preserve"> года с </w:t>
      </w:r>
      <w:r w:rsidR="00252852" w:rsidRPr="00252852">
        <w:rPr>
          <w:rFonts w:ascii="Times New Roman" w:hAnsi="Times New Roman"/>
          <w:sz w:val="28"/>
          <w:szCs w:val="28"/>
          <w:lang w:eastAsia="ru-RU"/>
        </w:rPr>
        <w:t>15</w:t>
      </w:r>
      <w:r w:rsidRPr="005E34FC">
        <w:rPr>
          <w:rFonts w:ascii="Times New Roman" w:hAnsi="Times New Roman"/>
          <w:sz w:val="28"/>
          <w:szCs w:val="28"/>
          <w:lang w:eastAsia="ru-RU"/>
        </w:rPr>
        <w:t xml:space="preserve">:00 </w:t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(по местному времени). </w:t>
      </w:r>
    </w:p>
    <w:p w14:paraId="33B45C71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B175F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6. Транспортное обеспечение</w:t>
      </w:r>
    </w:p>
    <w:p w14:paraId="40CC5374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AA6EF7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Участникам Конференции предоставляется транспортное обслуживание </w:t>
      </w:r>
      <w:r w:rsidR="00C44BFF">
        <w:rPr>
          <w:rFonts w:ascii="Times New Roman" w:hAnsi="Times New Roman"/>
          <w:sz w:val="28"/>
          <w:szCs w:val="28"/>
          <w:lang w:eastAsia="ru-RU"/>
        </w:rPr>
        <w:br/>
      </w:r>
      <w:r w:rsidRPr="005A6289">
        <w:rPr>
          <w:rFonts w:ascii="Times New Roman" w:hAnsi="Times New Roman"/>
          <w:sz w:val="28"/>
          <w:szCs w:val="28"/>
          <w:lang w:eastAsia="ru-RU"/>
        </w:rPr>
        <w:t>в течение всего о</w:t>
      </w:r>
      <w:r>
        <w:rPr>
          <w:rFonts w:ascii="Times New Roman" w:hAnsi="Times New Roman"/>
          <w:sz w:val="28"/>
          <w:szCs w:val="28"/>
          <w:lang w:eastAsia="ru-RU"/>
        </w:rPr>
        <w:t>фициального периода пребывания.</w:t>
      </w:r>
    </w:p>
    <w:p w14:paraId="1A6FF42A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53F6C19A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7. Питание</w:t>
      </w:r>
    </w:p>
    <w:p w14:paraId="3C6E22B0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35896F" w14:textId="2925E96C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Участникам Конференции в течение всего официального периода проведения мероприятия будет организовано </w:t>
      </w:r>
      <w:r w:rsidR="00C44BFF">
        <w:rPr>
          <w:rFonts w:ascii="Times New Roman" w:hAnsi="Times New Roman"/>
          <w:sz w:val="28"/>
          <w:szCs w:val="28"/>
          <w:lang w:eastAsia="ru-RU"/>
        </w:rPr>
        <w:t xml:space="preserve">улучшенное </w:t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питание в отеле </w:t>
      </w:r>
      <w:r w:rsidRPr="004E209E">
        <w:rPr>
          <w:rFonts w:ascii="Times New Roman" w:hAnsi="Times New Roman"/>
          <w:sz w:val="28"/>
          <w:szCs w:val="28"/>
          <w:lang w:eastAsia="ru-RU"/>
        </w:rPr>
        <w:br/>
      </w:r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>«</w:t>
      </w:r>
      <w:r w:rsidR="00ED2A52" w:rsidRPr="00ED2A52">
        <w:rPr>
          <w:rFonts w:ascii="Times New Roman" w:hAnsi="Times New Roman"/>
          <w:b/>
          <w:i/>
          <w:iCs/>
          <w:sz w:val="28"/>
          <w:szCs w:val="28"/>
          <w:lang w:eastAsia="ru-RU"/>
        </w:rPr>
        <w:t>Hyatt Regency Istanbul Ataköy</w:t>
      </w:r>
      <w:r w:rsidR="00477EB7" w:rsidRPr="00477EB7">
        <w:rPr>
          <w:rFonts w:ascii="Cambria" w:eastAsia="Times New Roman" w:hAnsi="Cambria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8E65CCF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836A35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8. Финансовая документация</w:t>
      </w:r>
    </w:p>
    <w:p w14:paraId="148E5A82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32EC3E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Финансовая отчетная документация по проживанию предоставляется админис</w:t>
      </w:r>
      <w:r>
        <w:rPr>
          <w:rFonts w:ascii="Times New Roman" w:hAnsi="Times New Roman"/>
          <w:sz w:val="28"/>
          <w:szCs w:val="28"/>
          <w:lang w:eastAsia="ru-RU"/>
        </w:rPr>
        <w:t>трацией отеля.</w:t>
      </w:r>
    </w:p>
    <w:p w14:paraId="209DD726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Командировочные удостоверения для заверения сдаются в день проведения аккредитации и регистрации. </w:t>
      </w:r>
    </w:p>
    <w:p w14:paraId="6253915D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FC7E58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9. Контакты</w:t>
      </w:r>
    </w:p>
    <w:p w14:paraId="0387BC7B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9566B3E" w14:textId="1DE57569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- Испол</w:t>
      </w:r>
      <w:r w:rsidR="00ED2A52">
        <w:rPr>
          <w:rFonts w:ascii="Times New Roman" w:hAnsi="Times New Roman"/>
          <w:b/>
          <w:bCs/>
          <w:sz w:val="28"/>
          <w:szCs w:val="28"/>
          <w:lang w:eastAsia="ru-RU"/>
        </w:rPr>
        <w:t>нительная дирекция</w:t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Международной спортивной федерации пожарных и спасателей</w:t>
      </w:r>
      <w:r w:rsidR="00892DF0">
        <w:rPr>
          <w:rFonts w:ascii="Times New Roman" w:hAnsi="Times New Roman"/>
          <w:sz w:val="28"/>
          <w:szCs w:val="28"/>
          <w:lang w:eastAsia="ru-RU"/>
        </w:rPr>
        <w:t>:</w:t>
      </w:r>
    </w:p>
    <w:p w14:paraId="535CD19C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E22E55" w14:textId="707E0E0C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Тел./факс: +7</w:t>
      </w:r>
      <w:r w:rsidR="00ED2A52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915</w:t>
      </w:r>
      <w:r w:rsidR="00ED2A52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205</w:t>
      </w:r>
      <w:r w:rsidR="00ED2A52" w:rsidRPr="00855B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 w:rsidR="00ED2A52" w:rsidRPr="00855B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72</w:t>
      </w:r>
    </w:p>
    <w:p w14:paraId="4218327E" w14:textId="77777777" w:rsidR="00BB32D8" w:rsidRPr="00C44BFF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9DD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FB7EA5">
        <w:rPr>
          <w:rFonts w:ascii="Times New Roman" w:hAnsi="Times New Roman"/>
          <w:sz w:val="28"/>
          <w:szCs w:val="28"/>
          <w:lang w:eastAsia="ru-RU"/>
        </w:rPr>
        <w:t>-</w:t>
      </w:r>
      <w:r w:rsidRPr="002A19DD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FB7EA5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4" w:history="1">
        <w:r w:rsidRPr="00C44BFF">
          <w:rPr>
            <w:rStyle w:val="a3"/>
            <w:rFonts w:ascii="Times New Roman" w:hAnsi="Times New Roman"/>
            <w:iCs/>
            <w:sz w:val="28"/>
            <w:szCs w:val="28"/>
            <w:lang w:val="en-US" w:eastAsia="ru-RU"/>
          </w:rPr>
          <w:t>isffr</w:t>
        </w:r>
        <w:r w:rsidRPr="00C44BFF">
          <w:rPr>
            <w:rStyle w:val="a3"/>
            <w:rFonts w:ascii="Times New Roman" w:hAnsi="Times New Roman"/>
            <w:iCs/>
            <w:sz w:val="28"/>
            <w:szCs w:val="28"/>
            <w:lang w:eastAsia="ru-RU"/>
          </w:rPr>
          <w:t>.2001@</w:t>
        </w:r>
        <w:r w:rsidRPr="00C44BFF">
          <w:rPr>
            <w:rStyle w:val="a3"/>
            <w:rFonts w:ascii="Times New Roman" w:hAnsi="Times New Roman"/>
            <w:iCs/>
            <w:sz w:val="28"/>
            <w:szCs w:val="28"/>
            <w:lang w:val="en-US" w:eastAsia="ru-RU"/>
          </w:rPr>
          <w:t>gmail</w:t>
        </w:r>
        <w:r w:rsidRPr="00C44BFF">
          <w:rPr>
            <w:rStyle w:val="a3"/>
            <w:rFonts w:ascii="Times New Roman" w:hAnsi="Times New Roman"/>
            <w:iCs/>
            <w:sz w:val="28"/>
            <w:szCs w:val="28"/>
            <w:lang w:eastAsia="ru-RU"/>
          </w:rPr>
          <w:t>.</w:t>
        </w:r>
      </w:hyperlink>
      <w:r w:rsidRPr="00C44BFF">
        <w:rPr>
          <w:rStyle w:val="a3"/>
          <w:rFonts w:ascii="Times New Roman" w:hAnsi="Times New Roman"/>
          <w:iCs/>
          <w:sz w:val="28"/>
          <w:szCs w:val="28"/>
          <w:lang w:val="en-US" w:eastAsia="ru-RU"/>
        </w:rPr>
        <w:t>com</w:t>
      </w:r>
    </w:p>
    <w:p w14:paraId="3555EDC8" w14:textId="77777777" w:rsidR="00BB32D8" w:rsidRPr="00C44BFF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8FDB9C" w14:textId="0D1ABDF7" w:rsidR="00BB32D8" w:rsidRPr="00ED2A52" w:rsidRDefault="00BB32D8" w:rsidP="00ED2A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4BF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892DF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D2A52" w:rsidRPr="00ED2A52">
        <w:rPr>
          <w:rFonts w:ascii="Times New Roman" w:hAnsi="Times New Roman"/>
          <w:b/>
          <w:bCs/>
          <w:sz w:val="28"/>
          <w:szCs w:val="28"/>
          <w:lang w:eastAsia="ru-RU"/>
        </w:rPr>
        <w:t>Департамент пожарного управления г. Стамбула</w:t>
      </w:r>
      <w:r w:rsidR="00975AE1" w:rsidRPr="00EF397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75E8D439" w14:textId="77777777" w:rsidR="00252852" w:rsidRPr="00EF3974" w:rsidRDefault="00252852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2285C6" w14:textId="3C380072" w:rsidR="00BB32D8" w:rsidRPr="00C44BFF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Hlk113291632"/>
      <w:r w:rsidRPr="00C44BFF">
        <w:rPr>
          <w:rFonts w:ascii="Times New Roman" w:hAnsi="Times New Roman"/>
          <w:sz w:val="28"/>
          <w:szCs w:val="28"/>
          <w:lang w:eastAsia="ru-RU"/>
        </w:rPr>
        <w:t>Тел</w:t>
      </w:r>
      <w:r w:rsidRPr="00975AE1">
        <w:rPr>
          <w:rFonts w:ascii="Times New Roman" w:hAnsi="Times New Roman"/>
          <w:sz w:val="28"/>
          <w:szCs w:val="28"/>
          <w:lang w:val="en-US" w:eastAsia="ru-RU"/>
        </w:rPr>
        <w:t xml:space="preserve">.: </w:t>
      </w:r>
      <w:r w:rsidR="00C44BFF" w:rsidRPr="00C44BFF">
        <w:rPr>
          <w:rFonts w:ascii="Times New Roman" w:hAnsi="Times New Roman"/>
          <w:sz w:val="28"/>
          <w:szCs w:val="28"/>
          <w:lang w:val="en-US" w:eastAsia="ru-RU"/>
        </w:rPr>
        <w:t>+</w:t>
      </w:r>
      <w:r w:rsidR="00ED2A52">
        <w:rPr>
          <w:rFonts w:ascii="Times New Roman" w:hAnsi="Times New Roman"/>
          <w:sz w:val="28"/>
          <w:szCs w:val="28"/>
          <w:lang w:val="en-US" w:eastAsia="ru-RU"/>
        </w:rPr>
        <w:t>90 (543) 543 43 65</w:t>
      </w:r>
    </w:p>
    <w:p w14:paraId="4772A22B" w14:textId="371CB5F4" w:rsidR="00BB32D8" w:rsidRDefault="00BB32D8" w:rsidP="005A628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 w:eastAsia="ru-RU"/>
        </w:rPr>
      </w:pPr>
      <w:r w:rsidRPr="00C44BFF">
        <w:rPr>
          <w:rFonts w:ascii="Times New Roman" w:hAnsi="Times New Roman"/>
          <w:sz w:val="28"/>
          <w:szCs w:val="28"/>
          <w:lang w:val="en-US" w:eastAsia="ru-RU"/>
        </w:rPr>
        <w:t>E-mail:</w:t>
      </w:r>
      <w:r w:rsidRPr="00892DF0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</w:t>
      </w:r>
      <w:hyperlink r:id="rId5" w:history="1">
        <w:r w:rsidR="00ED2A52" w:rsidRPr="006B5A5F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evrim.engin@ibb.gov.tr</w:t>
        </w:r>
      </w:hyperlink>
    </w:p>
    <w:bookmarkEnd w:id="0"/>
    <w:p w14:paraId="4D0BDEB8" w14:textId="77777777" w:rsidR="00ED2A52" w:rsidRPr="00ED2A52" w:rsidRDefault="00ED2A52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14:paraId="13C43008" w14:textId="77777777" w:rsidR="00975AE1" w:rsidRPr="00C44BFF" w:rsidRDefault="00975A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sectPr w:rsidR="00975AE1" w:rsidRPr="00C44BFF" w:rsidSect="00A702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32DB"/>
    <w:rsid w:val="000213AD"/>
    <w:rsid w:val="000304EB"/>
    <w:rsid w:val="00074DE2"/>
    <w:rsid w:val="000925EC"/>
    <w:rsid w:val="001434ED"/>
    <w:rsid w:val="001532DB"/>
    <w:rsid w:val="00252852"/>
    <w:rsid w:val="0028001A"/>
    <w:rsid w:val="002A19DD"/>
    <w:rsid w:val="002E26EC"/>
    <w:rsid w:val="00340F7C"/>
    <w:rsid w:val="00472315"/>
    <w:rsid w:val="00477EB7"/>
    <w:rsid w:val="004E209E"/>
    <w:rsid w:val="004F4BD1"/>
    <w:rsid w:val="00503D3F"/>
    <w:rsid w:val="005A6289"/>
    <w:rsid w:val="005B47E8"/>
    <w:rsid w:val="005D13F7"/>
    <w:rsid w:val="005E34FC"/>
    <w:rsid w:val="005E63B0"/>
    <w:rsid w:val="006A6CF9"/>
    <w:rsid w:val="006C2532"/>
    <w:rsid w:val="006F7FE2"/>
    <w:rsid w:val="00730415"/>
    <w:rsid w:val="00812639"/>
    <w:rsid w:val="00831BAB"/>
    <w:rsid w:val="00855BC3"/>
    <w:rsid w:val="00892DF0"/>
    <w:rsid w:val="008E0488"/>
    <w:rsid w:val="00911C0F"/>
    <w:rsid w:val="00923DE3"/>
    <w:rsid w:val="00975AE1"/>
    <w:rsid w:val="00A2017B"/>
    <w:rsid w:val="00A555C1"/>
    <w:rsid w:val="00A62278"/>
    <w:rsid w:val="00A702B1"/>
    <w:rsid w:val="00AE3666"/>
    <w:rsid w:val="00AE60FC"/>
    <w:rsid w:val="00AE79AB"/>
    <w:rsid w:val="00B851DD"/>
    <w:rsid w:val="00BB32D8"/>
    <w:rsid w:val="00C03DB3"/>
    <w:rsid w:val="00C36C1E"/>
    <w:rsid w:val="00C44BFF"/>
    <w:rsid w:val="00C87178"/>
    <w:rsid w:val="00C94E9C"/>
    <w:rsid w:val="00CA07CD"/>
    <w:rsid w:val="00DB45D8"/>
    <w:rsid w:val="00E12140"/>
    <w:rsid w:val="00E23211"/>
    <w:rsid w:val="00E247F2"/>
    <w:rsid w:val="00E55FB0"/>
    <w:rsid w:val="00E743F0"/>
    <w:rsid w:val="00E74BFF"/>
    <w:rsid w:val="00EB5F3B"/>
    <w:rsid w:val="00ED2A52"/>
    <w:rsid w:val="00EF3974"/>
    <w:rsid w:val="00F31699"/>
    <w:rsid w:val="00FB3166"/>
    <w:rsid w:val="00FB7EA5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784E47"/>
  <w15:docId w15:val="{932913F9-72D9-420A-9E85-E1D498A9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5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04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4EB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5A628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5F3B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ED2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rim.engin@ibb.gov.tr" TargetMode="External"/><Relationship Id="rId4" Type="http://schemas.openxmlformats.org/officeDocument/2006/relationships/hyperlink" Target="mailto:isffr.2001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МСФПС</dc:creator>
  <cp:keywords/>
  <dc:description/>
  <cp:lastModifiedBy>Наталья Реброва</cp:lastModifiedBy>
  <cp:revision>30</cp:revision>
  <cp:lastPrinted>2022-09-05T09:02:00Z</cp:lastPrinted>
  <dcterms:created xsi:type="dcterms:W3CDTF">2015-11-03T10:26:00Z</dcterms:created>
  <dcterms:modified xsi:type="dcterms:W3CDTF">2022-09-05T14:40:00Z</dcterms:modified>
</cp:coreProperties>
</file>